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D6D7" w14:textId="64EC09C1" w:rsidR="0069671C" w:rsidRPr="0069671C" w:rsidRDefault="0069671C" w:rsidP="008D3B57">
      <w:pPr>
        <w:jc w:val="center"/>
        <w:rPr>
          <w:b/>
          <w:sz w:val="44"/>
          <w:szCs w:val="44"/>
        </w:rPr>
      </w:pPr>
      <w:r w:rsidRPr="0069671C">
        <w:rPr>
          <w:b/>
          <w:noProof/>
          <w:sz w:val="44"/>
          <w:szCs w:val="44"/>
        </w:rPr>
        <w:drawing>
          <wp:inline distT="0" distB="0" distL="0" distR="0" wp14:anchorId="7F37BA4B" wp14:editId="3FCA7D7E">
            <wp:extent cx="123825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962025"/>
                    </a:xfrm>
                    <a:prstGeom prst="rect">
                      <a:avLst/>
                    </a:prstGeom>
                    <a:noFill/>
                    <a:ln>
                      <a:noFill/>
                    </a:ln>
                  </pic:spPr>
                </pic:pic>
              </a:graphicData>
            </a:graphic>
          </wp:inline>
        </w:drawing>
      </w:r>
      <w:r w:rsidR="004E7164" w:rsidRPr="0069671C">
        <w:rPr>
          <w:b/>
          <w:sz w:val="40"/>
          <w:szCs w:val="40"/>
        </w:rPr>
        <w:t xml:space="preserve">The </w:t>
      </w:r>
      <w:r w:rsidR="0060152D" w:rsidRPr="0069671C">
        <w:rPr>
          <w:b/>
          <w:sz w:val="40"/>
          <w:szCs w:val="40"/>
        </w:rPr>
        <w:t>South Suburban Badminton Association</w:t>
      </w:r>
      <w:r w:rsidR="0060152D" w:rsidRPr="0069671C">
        <w:rPr>
          <w:b/>
          <w:sz w:val="44"/>
          <w:szCs w:val="44"/>
        </w:rPr>
        <w:t xml:space="preserve"> In</w:t>
      </w:r>
      <w:r>
        <w:rPr>
          <w:b/>
          <w:sz w:val="44"/>
          <w:szCs w:val="44"/>
        </w:rPr>
        <w:t>c</w:t>
      </w:r>
    </w:p>
    <w:p w14:paraId="3B8BFDC0" w14:textId="41EB1530" w:rsidR="0060152D" w:rsidRPr="0069671C" w:rsidRDefault="0065731C" w:rsidP="008D3B57">
      <w:pPr>
        <w:jc w:val="center"/>
        <w:rPr>
          <w:b/>
        </w:rPr>
      </w:pPr>
      <w:r>
        <w:rPr>
          <w:b/>
        </w:rPr>
        <w:t>Cabinet and Kitchen Cupboard hire 2022</w:t>
      </w:r>
    </w:p>
    <w:tbl>
      <w:tblPr>
        <w:tblStyle w:val="TableGrid"/>
        <w:tblW w:w="10672" w:type="dxa"/>
        <w:jc w:val="center"/>
        <w:tblLook w:val="04A0" w:firstRow="1" w:lastRow="0" w:firstColumn="1" w:lastColumn="0" w:noHBand="0" w:noVBand="1"/>
      </w:tblPr>
      <w:tblGrid>
        <w:gridCol w:w="2140"/>
        <w:gridCol w:w="4905"/>
        <w:gridCol w:w="45"/>
        <w:gridCol w:w="135"/>
        <w:gridCol w:w="3447"/>
      </w:tblGrid>
      <w:tr w:rsidR="003C76FC" w:rsidRPr="00622FA2" w14:paraId="47EA304C" w14:textId="2595702B" w:rsidTr="00CE4470">
        <w:trPr>
          <w:trHeight w:val="577"/>
          <w:jc w:val="center"/>
        </w:trPr>
        <w:tc>
          <w:tcPr>
            <w:tcW w:w="2140" w:type="dxa"/>
            <w:tcBorders>
              <w:right w:val="single" w:sz="4" w:space="0" w:color="auto"/>
            </w:tcBorders>
          </w:tcPr>
          <w:p w14:paraId="049290E9" w14:textId="3A8D65D6" w:rsidR="003C76FC" w:rsidRPr="00622FA2" w:rsidRDefault="003C76FC" w:rsidP="008D3B57">
            <w:pPr>
              <w:spacing w:line="276" w:lineRule="auto"/>
              <w:jc w:val="center"/>
              <w:rPr>
                <w:sz w:val="24"/>
                <w:szCs w:val="24"/>
              </w:rPr>
            </w:pPr>
            <w:r>
              <w:rPr>
                <w:sz w:val="24"/>
                <w:szCs w:val="24"/>
              </w:rPr>
              <w:t>CLUB NAME</w:t>
            </w:r>
          </w:p>
        </w:tc>
        <w:tc>
          <w:tcPr>
            <w:tcW w:w="4905" w:type="dxa"/>
            <w:tcBorders>
              <w:left w:val="single" w:sz="4" w:space="0" w:color="auto"/>
              <w:right w:val="nil"/>
            </w:tcBorders>
          </w:tcPr>
          <w:p w14:paraId="05CDEC2D" w14:textId="77777777" w:rsidR="003C76FC" w:rsidRPr="003C76FC" w:rsidRDefault="003C76FC" w:rsidP="008D3B57">
            <w:pPr>
              <w:jc w:val="center"/>
              <w:rPr>
                <w:bCs/>
                <w:sz w:val="24"/>
                <w:szCs w:val="24"/>
              </w:rPr>
            </w:pPr>
          </w:p>
        </w:tc>
        <w:tc>
          <w:tcPr>
            <w:tcW w:w="3627" w:type="dxa"/>
            <w:gridSpan w:val="3"/>
            <w:tcBorders>
              <w:left w:val="nil"/>
            </w:tcBorders>
          </w:tcPr>
          <w:p w14:paraId="70FCEDF8" w14:textId="6C25709F" w:rsidR="003C76FC" w:rsidRPr="003C76FC" w:rsidRDefault="003C76FC" w:rsidP="003C76FC">
            <w:pPr>
              <w:rPr>
                <w:bCs/>
                <w:sz w:val="24"/>
                <w:szCs w:val="24"/>
              </w:rPr>
            </w:pPr>
          </w:p>
        </w:tc>
      </w:tr>
      <w:tr w:rsidR="0060152D" w:rsidRPr="00622FA2" w14:paraId="474C4F90" w14:textId="77777777" w:rsidTr="00CE4470">
        <w:trPr>
          <w:trHeight w:val="570"/>
          <w:jc w:val="center"/>
        </w:trPr>
        <w:tc>
          <w:tcPr>
            <w:tcW w:w="2140" w:type="dxa"/>
          </w:tcPr>
          <w:p w14:paraId="7E4BA50E" w14:textId="57F003FC" w:rsidR="002D1CA2" w:rsidRPr="00622FA2" w:rsidRDefault="008D3B57" w:rsidP="008D3B57">
            <w:pPr>
              <w:spacing w:line="276" w:lineRule="auto"/>
              <w:jc w:val="center"/>
              <w:rPr>
                <w:sz w:val="24"/>
                <w:szCs w:val="24"/>
              </w:rPr>
            </w:pPr>
            <w:r>
              <w:rPr>
                <w:sz w:val="24"/>
                <w:szCs w:val="24"/>
              </w:rPr>
              <w:t>CLUB CONTACT</w:t>
            </w:r>
          </w:p>
        </w:tc>
        <w:tc>
          <w:tcPr>
            <w:tcW w:w="8532" w:type="dxa"/>
            <w:gridSpan w:val="4"/>
          </w:tcPr>
          <w:p w14:paraId="3707F4EF" w14:textId="77777777" w:rsidR="0060152D" w:rsidRPr="00622FA2" w:rsidRDefault="0060152D" w:rsidP="008D3B57">
            <w:pPr>
              <w:jc w:val="center"/>
              <w:rPr>
                <w:b/>
                <w:sz w:val="24"/>
                <w:szCs w:val="24"/>
                <w:u w:val="single"/>
              </w:rPr>
            </w:pPr>
          </w:p>
        </w:tc>
      </w:tr>
      <w:tr w:rsidR="003C76FC" w:rsidRPr="00622FA2" w14:paraId="4DD1575A" w14:textId="141C5648" w:rsidTr="00CE4470">
        <w:trPr>
          <w:trHeight w:val="589"/>
          <w:jc w:val="center"/>
        </w:trPr>
        <w:tc>
          <w:tcPr>
            <w:tcW w:w="2140" w:type="dxa"/>
          </w:tcPr>
          <w:p w14:paraId="55951FE0" w14:textId="14F544D2" w:rsidR="003C76FC" w:rsidRPr="00622FA2" w:rsidRDefault="003C76FC" w:rsidP="008D3B57">
            <w:pPr>
              <w:spacing w:line="276" w:lineRule="auto"/>
              <w:jc w:val="center"/>
              <w:rPr>
                <w:sz w:val="24"/>
                <w:szCs w:val="24"/>
              </w:rPr>
            </w:pPr>
            <w:r>
              <w:rPr>
                <w:sz w:val="24"/>
                <w:szCs w:val="24"/>
              </w:rPr>
              <w:t>CONTACT NUMBER</w:t>
            </w:r>
          </w:p>
        </w:tc>
        <w:tc>
          <w:tcPr>
            <w:tcW w:w="4950" w:type="dxa"/>
            <w:gridSpan w:val="2"/>
          </w:tcPr>
          <w:p w14:paraId="54F4C90A" w14:textId="00A35E7D" w:rsidR="003C76FC" w:rsidRPr="00622FA2" w:rsidRDefault="003C76FC" w:rsidP="008D3B57">
            <w:pPr>
              <w:jc w:val="center"/>
              <w:rPr>
                <w:b/>
                <w:sz w:val="24"/>
                <w:szCs w:val="24"/>
                <w:u w:val="single"/>
              </w:rPr>
            </w:pPr>
          </w:p>
        </w:tc>
        <w:tc>
          <w:tcPr>
            <w:tcW w:w="3582" w:type="dxa"/>
            <w:gridSpan w:val="2"/>
          </w:tcPr>
          <w:p w14:paraId="1FEA1710" w14:textId="77777777" w:rsidR="003C76FC" w:rsidRDefault="003C76FC" w:rsidP="003C76FC">
            <w:pPr>
              <w:rPr>
                <w:bCs/>
                <w:sz w:val="24"/>
                <w:szCs w:val="24"/>
              </w:rPr>
            </w:pPr>
            <w:r>
              <w:rPr>
                <w:bCs/>
                <w:sz w:val="24"/>
                <w:szCs w:val="24"/>
              </w:rPr>
              <w:t>SSBA MEMBER              YES/NO</w:t>
            </w:r>
          </w:p>
          <w:p w14:paraId="1E26CEBE" w14:textId="4E94B874" w:rsidR="003C76FC" w:rsidRPr="003C76FC" w:rsidRDefault="003C76FC" w:rsidP="003C76FC">
            <w:pPr>
              <w:rPr>
                <w:bCs/>
                <w:sz w:val="24"/>
                <w:szCs w:val="24"/>
              </w:rPr>
            </w:pPr>
            <w:r>
              <w:rPr>
                <w:bCs/>
                <w:sz w:val="24"/>
                <w:szCs w:val="24"/>
              </w:rPr>
              <w:t>BAWA MEMBER            YES/NO</w:t>
            </w:r>
          </w:p>
        </w:tc>
      </w:tr>
      <w:tr w:rsidR="0060152D" w:rsidRPr="00622FA2" w14:paraId="3D7BD8DA" w14:textId="77777777" w:rsidTr="00CE4470">
        <w:trPr>
          <w:trHeight w:val="597"/>
          <w:jc w:val="center"/>
        </w:trPr>
        <w:tc>
          <w:tcPr>
            <w:tcW w:w="2140" w:type="dxa"/>
          </w:tcPr>
          <w:p w14:paraId="731105E9" w14:textId="0787874F" w:rsidR="0060152D" w:rsidRPr="00622FA2" w:rsidRDefault="008D3B57" w:rsidP="008D3B57">
            <w:pPr>
              <w:spacing w:line="276" w:lineRule="auto"/>
              <w:jc w:val="center"/>
              <w:rPr>
                <w:sz w:val="24"/>
                <w:szCs w:val="24"/>
              </w:rPr>
            </w:pPr>
            <w:r>
              <w:rPr>
                <w:sz w:val="24"/>
                <w:szCs w:val="24"/>
              </w:rPr>
              <w:t>EMAIL ADDRESS</w:t>
            </w:r>
          </w:p>
        </w:tc>
        <w:tc>
          <w:tcPr>
            <w:tcW w:w="8532" w:type="dxa"/>
            <w:gridSpan w:val="4"/>
          </w:tcPr>
          <w:p w14:paraId="6F1CC343" w14:textId="6B4ED40F" w:rsidR="0060152D" w:rsidRPr="00622FA2" w:rsidRDefault="0060152D" w:rsidP="008D3B57">
            <w:pPr>
              <w:jc w:val="center"/>
              <w:rPr>
                <w:b/>
                <w:sz w:val="24"/>
                <w:szCs w:val="24"/>
                <w:u w:val="single"/>
              </w:rPr>
            </w:pPr>
          </w:p>
        </w:tc>
      </w:tr>
      <w:tr w:rsidR="00622FA2" w14:paraId="2B104DB0" w14:textId="77777777" w:rsidTr="00CE4470">
        <w:trPr>
          <w:trHeight w:val="584"/>
          <w:jc w:val="center"/>
        </w:trPr>
        <w:tc>
          <w:tcPr>
            <w:tcW w:w="2140" w:type="dxa"/>
          </w:tcPr>
          <w:p w14:paraId="533AF23E" w14:textId="467FA8B0" w:rsidR="00622FA2" w:rsidRPr="008D3B57" w:rsidRDefault="008D3B57" w:rsidP="008D3B57">
            <w:pPr>
              <w:spacing w:line="276" w:lineRule="auto"/>
              <w:jc w:val="center"/>
              <w:rPr>
                <w:bCs/>
                <w:sz w:val="24"/>
                <w:szCs w:val="24"/>
              </w:rPr>
            </w:pPr>
            <w:r w:rsidRPr="008D3B57">
              <w:rPr>
                <w:bCs/>
                <w:sz w:val="24"/>
                <w:szCs w:val="24"/>
              </w:rPr>
              <w:t>PLAYING DAY</w:t>
            </w:r>
            <w:r>
              <w:rPr>
                <w:bCs/>
                <w:sz w:val="24"/>
                <w:szCs w:val="24"/>
              </w:rPr>
              <w:t>S</w:t>
            </w:r>
          </w:p>
        </w:tc>
        <w:tc>
          <w:tcPr>
            <w:tcW w:w="8532" w:type="dxa"/>
            <w:gridSpan w:val="4"/>
          </w:tcPr>
          <w:p w14:paraId="176C2691" w14:textId="6FC2FE04" w:rsidR="00622FA2" w:rsidRPr="00622FA2" w:rsidRDefault="00622FA2" w:rsidP="008D3B57">
            <w:pPr>
              <w:jc w:val="center"/>
              <w:rPr>
                <w:b/>
                <w:sz w:val="24"/>
                <w:szCs w:val="24"/>
              </w:rPr>
            </w:pPr>
          </w:p>
        </w:tc>
      </w:tr>
      <w:tr w:rsidR="003C76FC" w14:paraId="48632FCF" w14:textId="28E5D52E" w:rsidTr="00CE4470">
        <w:trPr>
          <w:trHeight w:val="584"/>
          <w:jc w:val="center"/>
        </w:trPr>
        <w:tc>
          <w:tcPr>
            <w:tcW w:w="2140" w:type="dxa"/>
          </w:tcPr>
          <w:p w14:paraId="2B811794" w14:textId="7DF1F19A" w:rsidR="003C76FC" w:rsidRPr="008D3B57" w:rsidRDefault="003C76FC" w:rsidP="008D3B57">
            <w:pPr>
              <w:spacing w:line="276" w:lineRule="auto"/>
              <w:jc w:val="center"/>
              <w:rPr>
                <w:bCs/>
                <w:sz w:val="24"/>
                <w:szCs w:val="24"/>
              </w:rPr>
            </w:pPr>
            <w:r w:rsidRPr="008D3B57">
              <w:rPr>
                <w:bCs/>
                <w:sz w:val="24"/>
                <w:szCs w:val="24"/>
              </w:rPr>
              <w:t>PLAYING TIMES</w:t>
            </w:r>
          </w:p>
        </w:tc>
        <w:tc>
          <w:tcPr>
            <w:tcW w:w="5085" w:type="dxa"/>
            <w:gridSpan w:val="3"/>
          </w:tcPr>
          <w:p w14:paraId="12725CEA" w14:textId="715A49DB" w:rsidR="003C76FC" w:rsidRPr="008D3B57" w:rsidRDefault="003C76FC" w:rsidP="008D3B57">
            <w:pPr>
              <w:jc w:val="center"/>
              <w:rPr>
                <w:bCs/>
                <w:sz w:val="24"/>
                <w:szCs w:val="24"/>
              </w:rPr>
            </w:pPr>
          </w:p>
        </w:tc>
        <w:tc>
          <w:tcPr>
            <w:tcW w:w="3447" w:type="dxa"/>
          </w:tcPr>
          <w:p w14:paraId="1430082D" w14:textId="1E0BD4AD" w:rsidR="003C76FC" w:rsidRPr="008D3B57" w:rsidRDefault="003C76FC" w:rsidP="003C76FC">
            <w:pPr>
              <w:rPr>
                <w:bCs/>
                <w:sz w:val="24"/>
                <w:szCs w:val="24"/>
              </w:rPr>
            </w:pPr>
            <w:r>
              <w:rPr>
                <w:bCs/>
                <w:sz w:val="24"/>
                <w:szCs w:val="24"/>
              </w:rPr>
              <w:t>COURT NUMBER/S</w:t>
            </w:r>
          </w:p>
        </w:tc>
      </w:tr>
      <w:tr w:rsidR="003C76FC" w14:paraId="66833C32" w14:textId="77520237" w:rsidTr="00CE4470">
        <w:trPr>
          <w:trHeight w:val="509"/>
          <w:jc w:val="center"/>
        </w:trPr>
        <w:tc>
          <w:tcPr>
            <w:tcW w:w="2140" w:type="dxa"/>
          </w:tcPr>
          <w:p w14:paraId="202DF7E3" w14:textId="5A925EBB" w:rsidR="003C76FC" w:rsidRPr="008D3B57" w:rsidRDefault="0065731C" w:rsidP="008D3B57">
            <w:pPr>
              <w:spacing w:line="276" w:lineRule="auto"/>
              <w:jc w:val="center"/>
              <w:rPr>
                <w:bCs/>
                <w:sz w:val="24"/>
                <w:szCs w:val="24"/>
              </w:rPr>
            </w:pPr>
            <w:r>
              <w:rPr>
                <w:bCs/>
                <w:sz w:val="24"/>
                <w:szCs w:val="24"/>
              </w:rPr>
              <w:t>Cabinet or Kitchen cupboard</w:t>
            </w:r>
          </w:p>
        </w:tc>
        <w:tc>
          <w:tcPr>
            <w:tcW w:w="5085" w:type="dxa"/>
            <w:gridSpan w:val="3"/>
          </w:tcPr>
          <w:p w14:paraId="1E8B7138" w14:textId="1D47B33C" w:rsidR="0065731C" w:rsidRPr="00622FA2" w:rsidRDefault="0065731C" w:rsidP="0065731C">
            <w:pPr>
              <w:rPr>
                <w:b/>
                <w:sz w:val="24"/>
                <w:szCs w:val="24"/>
              </w:rPr>
            </w:pPr>
            <w:r>
              <w:rPr>
                <w:b/>
                <w:sz w:val="24"/>
                <w:szCs w:val="24"/>
              </w:rPr>
              <w:t>Cabinet Number                Kitchen Number                                                                                   Paid Yes/No</w:t>
            </w:r>
          </w:p>
        </w:tc>
        <w:tc>
          <w:tcPr>
            <w:tcW w:w="3447" w:type="dxa"/>
          </w:tcPr>
          <w:p w14:paraId="70EAB236" w14:textId="77777777" w:rsidR="003C76FC" w:rsidRDefault="0065731C" w:rsidP="003C76FC">
            <w:pPr>
              <w:rPr>
                <w:bCs/>
                <w:sz w:val="24"/>
                <w:szCs w:val="24"/>
              </w:rPr>
            </w:pPr>
            <w:r>
              <w:rPr>
                <w:bCs/>
                <w:sz w:val="24"/>
                <w:szCs w:val="24"/>
              </w:rPr>
              <w:t>Cost to replace lost key $20.00</w:t>
            </w:r>
          </w:p>
          <w:p w14:paraId="202BE2FB" w14:textId="4D8F96F3" w:rsidR="0065731C" w:rsidRPr="003C76FC" w:rsidRDefault="0065731C" w:rsidP="003C76FC">
            <w:pPr>
              <w:rPr>
                <w:bCs/>
                <w:sz w:val="24"/>
                <w:szCs w:val="24"/>
              </w:rPr>
            </w:pPr>
          </w:p>
        </w:tc>
      </w:tr>
    </w:tbl>
    <w:p w14:paraId="6CE40B70" w14:textId="519F3B25" w:rsidR="00CE4470" w:rsidRDefault="0060152D" w:rsidP="00CE4470">
      <w:pPr>
        <w:jc w:val="center"/>
        <w:rPr>
          <w:b/>
          <w:sz w:val="28"/>
          <w:szCs w:val="28"/>
          <w:u w:val="single"/>
        </w:rPr>
      </w:pPr>
      <w:r w:rsidRPr="00C82C12">
        <w:rPr>
          <w:b/>
          <w:sz w:val="28"/>
          <w:szCs w:val="28"/>
          <w:u w:val="single"/>
        </w:rPr>
        <w:t>Terms and Conditions</w:t>
      </w:r>
    </w:p>
    <w:p w14:paraId="6ABCE152" w14:textId="4ECAB5FB" w:rsidR="00CE4470" w:rsidRDefault="00CE4470" w:rsidP="00CE4470">
      <w:pPr>
        <w:pStyle w:val="ListParagraph"/>
        <w:numPr>
          <w:ilvl w:val="0"/>
          <w:numId w:val="4"/>
        </w:numPr>
        <w:rPr>
          <w:bCs/>
        </w:rPr>
      </w:pPr>
      <w:r w:rsidRPr="00CE4470">
        <w:rPr>
          <w:bCs/>
        </w:rPr>
        <w:t xml:space="preserve">If you lose your </w:t>
      </w:r>
      <w:r w:rsidR="0065731C">
        <w:rPr>
          <w:bCs/>
        </w:rPr>
        <w:t>key</w:t>
      </w:r>
      <w:r w:rsidRPr="00CE4470">
        <w:rPr>
          <w:bCs/>
        </w:rPr>
        <w:t>, you will be responsible for the replacement cost of $</w:t>
      </w:r>
      <w:r w:rsidR="0065731C">
        <w:rPr>
          <w:bCs/>
        </w:rPr>
        <w:t>2</w:t>
      </w:r>
      <w:r w:rsidRPr="00CE4470">
        <w:rPr>
          <w:bCs/>
        </w:rPr>
        <w:t>0.00</w:t>
      </w:r>
    </w:p>
    <w:p w14:paraId="51B43E64" w14:textId="74FA99E4" w:rsidR="0065731C" w:rsidRDefault="0065731C" w:rsidP="00CE4470">
      <w:pPr>
        <w:pStyle w:val="ListParagraph"/>
        <w:numPr>
          <w:ilvl w:val="0"/>
          <w:numId w:val="4"/>
        </w:numPr>
        <w:rPr>
          <w:bCs/>
        </w:rPr>
      </w:pPr>
      <w:r>
        <w:rPr>
          <w:bCs/>
        </w:rPr>
        <w:t xml:space="preserve">Kitchen Cupboards are for </w:t>
      </w:r>
      <w:r w:rsidR="0035552A">
        <w:rPr>
          <w:bCs/>
        </w:rPr>
        <w:t>Kitchen items only, under no circumstances can shuttles be placed in these</w:t>
      </w:r>
    </w:p>
    <w:p w14:paraId="4CEEA7E7" w14:textId="0902AB19" w:rsidR="0035552A" w:rsidRPr="00CE4470" w:rsidRDefault="0035552A" w:rsidP="00CE4470">
      <w:pPr>
        <w:pStyle w:val="ListParagraph"/>
        <w:numPr>
          <w:ilvl w:val="0"/>
          <w:numId w:val="4"/>
        </w:numPr>
        <w:rPr>
          <w:bCs/>
        </w:rPr>
      </w:pPr>
      <w:r>
        <w:rPr>
          <w:bCs/>
        </w:rPr>
        <w:t>Cabinets must not have any food stored in them, these are for shuttles or playing equipment only</w:t>
      </w:r>
    </w:p>
    <w:p w14:paraId="0198C2F8" w14:textId="06D159BB" w:rsidR="004B4C99" w:rsidRPr="0035552A" w:rsidRDefault="004B4C99" w:rsidP="0035552A">
      <w:pPr>
        <w:pStyle w:val="ListParagraph"/>
        <w:numPr>
          <w:ilvl w:val="0"/>
          <w:numId w:val="1"/>
        </w:numPr>
        <w:rPr>
          <w:sz w:val="18"/>
          <w:szCs w:val="18"/>
        </w:rPr>
      </w:pPr>
      <w:r w:rsidRPr="00883038">
        <w:rPr>
          <w:sz w:val="18"/>
          <w:szCs w:val="18"/>
        </w:rPr>
        <w:t>Ensure all participants leave the facility at the finishing time or extra charges will apply. Ensure all participants leave the facility prior to closing time.</w:t>
      </w:r>
    </w:p>
    <w:p w14:paraId="5C7C5745" w14:textId="2BD1DE7E" w:rsidR="004B4C99" w:rsidRDefault="00495A6E" w:rsidP="004B4C99">
      <w:pPr>
        <w:pStyle w:val="ListParagraph"/>
        <w:numPr>
          <w:ilvl w:val="0"/>
          <w:numId w:val="1"/>
        </w:numPr>
        <w:rPr>
          <w:sz w:val="18"/>
          <w:szCs w:val="18"/>
        </w:rPr>
      </w:pPr>
      <w:r>
        <w:rPr>
          <w:sz w:val="18"/>
          <w:szCs w:val="18"/>
        </w:rPr>
        <w:t xml:space="preserve">Payment </w:t>
      </w:r>
      <w:r w:rsidR="0035552A">
        <w:rPr>
          <w:sz w:val="18"/>
          <w:szCs w:val="18"/>
        </w:rPr>
        <w:t>must be made prior to receiving key for Cabinets or Kitchen Cupboards</w:t>
      </w:r>
    </w:p>
    <w:p w14:paraId="2D514A3C" w14:textId="573FAFD9" w:rsidR="0035552A" w:rsidRPr="00883038" w:rsidRDefault="0035552A" w:rsidP="004B4C99">
      <w:pPr>
        <w:pStyle w:val="ListParagraph"/>
        <w:numPr>
          <w:ilvl w:val="0"/>
          <w:numId w:val="1"/>
        </w:numPr>
        <w:rPr>
          <w:sz w:val="18"/>
          <w:szCs w:val="18"/>
        </w:rPr>
      </w:pPr>
      <w:r>
        <w:rPr>
          <w:sz w:val="18"/>
          <w:szCs w:val="18"/>
        </w:rPr>
        <w:t>The responsibility of any items left in either the cabinets or kitchen cupboard is solely your responsibility.  SSBA take no responsibility whatsoever for any loss or damage to your items/equipment.</w:t>
      </w:r>
    </w:p>
    <w:p w14:paraId="42E18CDB" w14:textId="6E44E3A5" w:rsidR="00340393" w:rsidRPr="0035552A" w:rsidRDefault="00340393" w:rsidP="0035552A">
      <w:pPr>
        <w:pStyle w:val="ListParagraph"/>
        <w:numPr>
          <w:ilvl w:val="0"/>
          <w:numId w:val="1"/>
        </w:numPr>
        <w:rPr>
          <w:sz w:val="18"/>
          <w:szCs w:val="18"/>
        </w:rPr>
      </w:pPr>
      <w:r w:rsidRPr="00883038">
        <w:rPr>
          <w:sz w:val="18"/>
          <w:szCs w:val="18"/>
        </w:rPr>
        <w:t>Use of this facility is at your own risk. You should not use the facility without discussing your health status with a medical practitioner as it could affect your safety and the safety of others. You will be held responsible for your own property and safety, and the property and safety of minors under your care.</w:t>
      </w:r>
    </w:p>
    <w:p w14:paraId="61E576B0" w14:textId="77777777" w:rsidR="00340393" w:rsidRPr="00883038" w:rsidRDefault="00340393" w:rsidP="00340393">
      <w:pPr>
        <w:pStyle w:val="ListParagraph"/>
        <w:numPr>
          <w:ilvl w:val="0"/>
          <w:numId w:val="1"/>
        </w:numPr>
        <w:rPr>
          <w:sz w:val="18"/>
          <w:szCs w:val="18"/>
        </w:rPr>
      </w:pPr>
      <w:r w:rsidRPr="00883038">
        <w:rPr>
          <w:sz w:val="18"/>
          <w:szCs w:val="18"/>
        </w:rPr>
        <w:t>Hirers shall have a Public Liability Risk Insurance Policy for not less than ten million dollars ($10,000,000.00). Hirers must provide evidence of insurance for the date(s) of hire in the form of a copy of the policy or a Certificate of Currency prior to the Hire at the time of booking. This does not apply to bookings made by a casual public user.</w:t>
      </w:r>
    </w:p>
    <w:p w14:paraId="3B072291" w14:textId="77777777" w:rsidR="00340393" w:rsidRPr="00883038" w:rsidRDefault="00340393" w:rsidP="00340393">
      <w:pPr>
        <w:pStyle w:val="ListParagraph"/>
        <w:numPr>
          <w:ilvl w:val="0"/>
          <w:numId w:val="1"/>
        </w:numPr>
        <w:rPr>
          <w:sz w:val="18"/>
          <w:szCs w:val="18"/>
        </w:rPr>
      </w:pPr>
      <w:r w:rsidRPr="00883038">
        <w:rPr>
          <w:sz w:val="18"/>
          <w:szCs w:val="18"/>
        </w:rPr>
        <w:t xml:space="preserve">The Hirer agrees to occupy and use the Centre Facilities at the Hirer’s entire risk and release to the full extent permitted by law, SSBA Inc, its officers, servants and agents from all claims and demands of any kind and from all liability which may arise in respect of any accident, damage or injury occurring to any person or property in or about the Centre before, during, and after the </w:t>
      </w:r>
      <w:r w:rsidR="00885892" w:rsidRPr="00883038">
        <w:rPr>
          <w:sz w:val="18"/>
          <w:szCs w:val="18"/>
        </w:rPr>
        <w:t>Event/</w:t>
      </w:r>
      <w:r w:rsidRPr="00883038">
        <w:rPr>
          <w:sz w:val="18"/>
          <w:szCs w:val="18"/>
        </w:rPr>
        <w:t>Function.</w:t>
      </w:r>
    </w:p>
    <w:p w14:paraId="400AACE4" w14:textId="77777777" w:rsidR="002D1CA2" w:rsidRDefault="00340393" w:rsidP="002D1CA2">
      <w:pPr>
        <w:pStyle w:val="ListParagraph"/>
        <w:numPr>
          <w:ilvl w:val="0"/>
          <w:numId w:val="1"/>
        </w:numPr>
        <w:rPr>
          <w:sz w:val="18"/>
          <w:szCs w:val="18"/>
        </w:rPr>
      </w:pPr>
      <w:r w:rsidRPr="00883038">
        <w:rPr>
          <w:sz w:val="18"/>
          <w:szCs w:val="18"/>
        </w:rPr>
        <w:t>SSBA Inc will not be responsible for any loss, damage, or injury to you and minors accompanied by you which arises from negligence of its employees, agents, independent contractors, voluntary workers, other users of the facility or participants in the activities or spectators or other parties providing services through or with in the facilities</w:t>
      </w:r>
    </w:p>
    <w:p w14:paraId="222ABEC4" w14:textId="09B236DC" w:rsidR="00F02FA1" w:rsidRPr="00C82C12" w:rsidRDefault="00C82C12" w:rsidP="00C82C12">
      <w:pPr>
        <w:ind w:left="720"/>
        <w:rPr>
          <w:sz w:val="18"/>
          <w:szCs w:val="18"/>
        </w:rPr>
      </w:pPr>
      <w:r>
        <w:rPr>
          <w:sz w:val="18"/>
          <w:szCs w:val="18"/>
        </w:rPr>
        <w:t>SIGNED _____________________________________________DATE____________________________________________</w:t>
      </w:r>
    </w:p>
    <w:p w14:paraId="5CE520EB" w14:textId="0E80BA31" w:rsidR="00340393" w:rsidRDefault="006B526D" w:rsidP="00F02FA1">
      <w:pPr>
        <w:pStyle w:val="ListParagraph"/>
      </w:pPr>
      <w:r w:rsidRPr="006B526D">
        <w:t>For Court Booking</w:t>
      </w:r>
      <w:r w:rsidR="00E208AE">
        <w:t xml:space="preserve"> </w:t>
      </w:r>
      <w:proofErr w:type="gramStart"/>
      <w:r w:rsidR="00E208AE">
        <w:t xml:space="preserve">- </w:t>
      </w:r>
      <w:r w:rsidRPr="006B526D">
        <w:t xml:space="preserve"> </w:t>
      </w:r>
      <w:r w:rsidR="00E208AE">
        <w:t>visit</w:t>
      </w:r>
      <w:proofErr w:type="gramEnd"/>
      <w:r w:rsidR="00E208AE">
        <w:t xml:space="preserve"> our website – </w:t>
      </w:r>
      <w:r w:rsidR="007E0E72">
        <w:t xml:space="preserve"> https://ssba.net.au</w:t>
      </w:r>
    </w:p>
    <w:p w14:paraId="2872D2B7" w14:textId="1EDA83CA" w:rsidR="002D1CA2" w:rsidRDefault="00E208AE" w:rsidP="00E208AE">
      <w:pPr>
        <w:pStyle w:val="ListParagraph"/>
        <w:tabs>
          <w:tab w:val="left" w:pos="6735"/>
        </w:tabs>
      </w:pPr>
      <w:r>
        <w:tab/>
      </w:r>
    </w:p>
    <w:p w14:paraId="196F2371" w14:textId="59EAF7AF" w:rsidR="002D1CA2" w:rsidRDefault="002D1CA2" w:rsidP="00F02FA1">
      <w:pPr>
        <w:pStyle w:val="ListParagraph"/>
      </w:pPr>
      <w:r>
        <w:t>Email the payment receipt to Orla McCarthy – Treasurer – marlogue@iinet.net.au</w:t>
      </w:r>
    </w:p>
    <w:sectPr w:rsidR="002D1CA2" w:rsidSect="00F02FA1">
      <w:pgSz w:w="12240" w:h="15840"/>
      <w:pgMar w:top="9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54D"/>
    <w:multiLevelType w:val="hybridMultilevel"/>
    <w:tmpl w:val="F022CE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F921F2"/>
    <w:multiLevelType w:val="hybridMultilevel"/>
    <w:tmpl w:val="D81C5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F30639"/>
    <w:multiLevelType w:val="hybridMultilevel"/>
    <w:tmpl w:val="AF34E1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815E1E"/>
    <w:multiLevelType w:val="hybridMultilevel"/>
    <w:tmpl w:val="EBB4F2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2D"/>
    <w:rsid w:val="00026F18"/>
    <w:rsid w:val="002D1CA2"/>
    <w:rsid w:val="00340393"/>
    <w:rsid w:val="0035552A"/>
    <w:rsid w:val="003C76FC"/>
    <w:rsid w:val="003E7C49"/>
    <w:rsid w:val="00495A6E"/>
    <w:rsid w:val="004B4C99"/>
    <w:rsid w:val="004B6334"/>
    <w:rsid w:val="004E7164"/>
    <w:rsid w:val="0060152D"/>
    <w:rsid w:val="00622FA2"/>
    <w:rsid w:val="0065731C"/>
    <w:rsid w:val="0069671C"/>
    <w:rsid w:val="006B526D"/>
    <w:rsid w:val="007E0E72"/>
    <w:rsid w:val="00883038"/>
    <w:rsid w:val="00885892"/>
    <w:rsid w:val="008D3B57"/>
    <w:rsid w:val="00AA5420"/>
    <w:rsid w:val="00C82C12"/>
    <w:rsid w:val="00CA2141"/>
    <w:rsid w:val="00CE4470"/>
    <w:rsid w:val="00E208AE"/>
    <w:rsid w:val="00F0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E377"/>
  <w15:docId w15:val="{2936B3BA-A234-4C38-8AA5-866C5213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2D"/>
    <w:pPr>
      <w:ind w:left="720"/>
      <w:contextualSpacing/>
    </w:pPr>
  </w:style>
  <w:style w:type="character" w:styleId="Hyperlink">
    <w:name w:val="Hyperlink"/>
    <w:basedOn w:val="DefaultParagraphFont"/>
    <w:uiPriority w:val="99"/>
    <w:unhideWhenUsed/>
    <w:rsid w:val="002D1CA2"/>
    <w:rPr>
      <w:color w:val="0000FF" w:themeColor="hyperlink"/>
      <w:u w:val="single"/>
    </w:rPr>
  </w:style>
  <w:style w:type="character" w:styleId="UnresolvedMention">
    <w:name w:val="Unresolved Mention"/>
    <w:basedOn w:val="DefaultParagraphFont"/>
    <w:uiPriority w:val="99"/>
    <w:semiHidden/>
    <w:unhideWhenUsed/>
    <w:rsid w:val="002D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 6560b</dc:creator>
  <cp:lastModifiedBy>Kelly Hoare</cp:lastModifiedBy>
  <cp:revision>2</cp:revision>
  <cp:lastPrinted>2021-01-07T10:20:00Z</cp:lastPrinted>
  <dcterms:created xsi:type="dcterms:W3CDTF">2021-12-30T22:38:00Z</dcterms:created>
  <dcterms:modified xsi:type="dcterms:W3CDTF">2021-12-30T22:38:00Z</dcterms:modified>
</cp:coreProperties>
</file>